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43"/>
        <w:ind w:left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5904229</wp:posOffset>
            </wp:positionH>
            <wp:positionV relativeFrom="page">
              <wp:posOffset>124415</wp:posOffset>
            </wp:positionV>
            <wp:extent cx="1656551" cy="90296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51" cy="90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7" w:lineRule="auto"/>
        <w:ind w:left="772" w:right="191" w:firstLine="3967"/>
      </w:pPr>
      <w:r>
        <w:rPr/>
        <w:t>COMITÉ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BIOETICA CORPORACION</w:t>
      </w:r>
      <w:r>
        <w:rPr>
          <w:spacing w:val="-4"/>
        </w:rPr>
        <w:t> </w:t>
      </w:r>
      <w:r>
        <w:rPr/>
        <w:t>UNIVERSITARIA</w:t>
      </w:r>
      <w:r>
        <w:rPr>
          <w:spacing w:val="-2"/>
        </w:rPr>
        <w:t> </w:t>
      </w:r>
      <w:r>
        <w:rPr/>
        <w:t>SANTA</w:t>
      </w:r>
      <w:r>
        <w:rPr>
          <w:spacing w:val="-2"/>
        </w:rPr>
        <w:t> </w:t>
      </w:r>
      <w:r>
        <w:rPr/>
        <w:t>ROSA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CABAL</w:t>
      </w:r>
    </w:p>
    <w:p>
      <w:pPr>
        <w:pStyle w:val="BodyText"/>
        <w:tabs>
          <w:tab w:pos="6165" w:val="left" w:leader="none"/>
        </w:tabs>
        <w:spacing w:before="3"/>
        <w:ind w:left="114"/>
      </w:pPr>
      <w:r>
        <w:rPr>
          <w:u w:val="single"/>
        </w:rPr>
        <w:tab/>
      </w:r>
      <w:r>
        <w:rPr>
          <w:spacing w:val="-2"/>
          <w:u w:val="single"/>
        </w:rPr>
        <w:t>UNISARC</w:t>
      </w:r>
      <w:r>
        <w:rPr>
          <w:spacing w:val="80"/>
          <w:u w:val="single"/>
        </w:rPr>
        <w:t> 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7"/>
        <w:ind w:left="0"/>
      </w:pPr>
    </w:p>
    <w:p>
      <w:pPr>
        <w:pStyle w:val="Title"/>
        <w:spacing w:line="237" w:lineRule="auto"/>
      </w:pPr>
      <w:r>
        <w:rPr/>
        <w:t>FORMATO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PRESENTACIÓN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PROYECTOS COMITÉ DE BIOÉTICA</w:t>
      </w:r>
    </w:p>
    <w:p>
      <w:pPr>
        <w:pStyle w:val="Title"/>
        <w:spacing w:before="3"/>
        <w:ind w:right="930"/>
      </w:pPr>
      <w:r>
        <w:rPr>
          <w:spacing w:val="-2"/>
        </w:rPr>
        <w:t>UNISARC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5" w:lineRule="exact" w:before="0" w:after="0"/>
        <w:ind w:left="554" w:right="0" w:hanging="426"/>
        <w:jc w:val="left"/>
        <w:rPr>
          <w:sz w:val="24"/>
        </w:rPr>
      </w:pPr>
      <w:r>
        <w:rPr>
          <w:sz w:val="24"/>
        </w:rPr>
        <w:t>TITULO DEL </w:t>
      </w:r>
      <w:r>
        <w:rPr>
          <w:spacing w:val="-2"/>
          <w:sz w:val="24"/>
        </w:rPr>
        <w:t>PROYECTO: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5" w:lineRule="exact" w:before="0" w:after="0"/>
        <w:ind w:left="554" w:right="0" w:hanging="426"/>
        <w:jc w:val="left"/>
        <w:rPr>
          <w:sz w:val="24"/>
        </w:rPr>
      </w:pPr>
      <w:r>
        <w:rPr>
          <w:sz w:val="24"/>
        </w:rPr>
        <w:t>RESPONSABLE DEL </w:t>
      </w:r>
      <w:r>
        <w:rPr>
          <w:spacing w:val="-2"/>
          <w:sz w:val="24"/>
        </w:rPr>
        <w:t>PROYECTO: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5" w:lineRule="exact" w:before="3" w:after="0"/>
        <w:ind w:left="554" w:right="0" w:hanging="426"/>
        <w:jc w:val="left"/>
        <w:rPr>
          <w:sz w:val="24"/>
        </w:rPr>
      </w:pPr>
      <w:r>
        <w:rPr>
          <w:spacing w:val="-2"/>
          <w:sz w:val="24"/>
        </w:rPr>
        <w:t>JUSTIFICACIÓN: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5" w:lineRule="exact" w:before="0" w:after="0"/>
        <w:ind w:left="554" w:right="0" w:hanging="426"/>
        <w:jc w:val="left"/>
        <w:rPr>
          <w:sz w:val="24"/>
        </w:rPr>
      </w:pPr>
      <w:r>
        <w:rPr>
          <w:spacing w:val="-2"/>
          <w:sz w:val="24"/>
        </w:rPr>
        <w:t>OBJETIVOS</w:t>
      </w:r>
    </w:p>
    <w:p>
      <w:pPr>
        <w:pStyle w:val="BodyText"/>
        <w:spacing w:line="275" w:lineRule="exact" w:before="2"/>
      </w:pPr>
      <w:r>
        <w:rPr>
          <w:spacing w:val="-2"/>
        </w:rPr>
        <w:t>General:</w:t>
      </w:r>
    </w:p>
    <w:p>
      <w:pPr>
        <w:pStyle w:val="BodyText"/>
        <w:spacing w:line="275" w:lineRule="exact"/>
      </w:pPr>
      <w:r>
        <w:rPr>
          <w:spacing w:val="-2"/>
        </w:rPr>
        <w:t>Específicos: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75" w:lineRule="exact" w:before="2" w:after="0"/>
        <w:ind w:left="554" w:right="0" w:hanging="426"/>
        <w:jc w:val="left"/>
        <w:rPr>
          <w:sz w:val="24"/>
        </w:rPr>
      </w:pPr>
      <w:r>
        <w:rPr>
          <w:spacing w:val="-2"/>
          <w:sz w:val="24"/>
        </w:rPr>
        <w:t>METODOLOGIA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  <w:tab w:pos="2702" w:val="left" w:leader="none"/>
          <w:tab w:pos="6242" w:val="left" w:leader="none"/>
        </w:tabs>
        <w:spacing w:line="275" w:lineRule="exact" w:before="0" w:after="0"/>
        <w:ind w:left="548" w:right="0" w:hanging="420"/>
        <w:jc w:val="left"/>
        <w:rPr>
          <w:sz w:val="24"/>
        </w:rPr>
      </w:pPr>
      <w:r>
        <w:rPr>
          <w:sz w:val="24"/>
        </w:rPr>
        <w:t>ESPECIE: </w:t>
      </w:r>
      <w:r>
        <w:rPr>
          <w:sz w:val="24"/>
          <w:u w:val="single"/>
        </w:rPr>
        <w:tab/>
      </w:r>
      <w:r>
        <w:rPr>
          <w:sz w:val="24"/>
          <w:u w:val="none"/>
        </w:rPr>
        <w:t> No. DE ANIMALES: </w:t>
      </w:r>
      <w:r>
        <w:rPr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75" w:lineRule="exact" w:before="3" w:after="0"/>
        <w:ind w:left="548" w:right="0" w:hanging="420"/>
        <w:jc w:val="left"/>
        <w:rPr>
          <w:sz w:val="24"/>
        </w:rPr>
      </w:pPr>
      <w:r>
        <w:rPr>
          <w:spacing w:val="-2"/>
          <w:sz w:val="24"/>
        </w:rPr>
        <w:t>PROCEDENCIA: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75" w:lineRule="exact" w:before="0" w:after="0"/>
        <w:ind w:left="548" w:right="0" w:hanging="420"/>
        <w:jc w:val="left"/>
        <w:rPr>
          <w:sz w:val="24"/>
        </w:rPr>
      </w:pPr>
      <w:r>
        <w:rPr>
          <w:sz w:val="24"/>
        </w:rPr>
        <w:t>CRITERIOS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SELECCIÓN: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75" w:lineRule="exact" w:before="2" w:after="0"/>
        <w:ind w:left="548" w:right="0" w:hanging="420"/>
        <w:jc w:val="left"/>
        <w:rPr>
          <w:sz w:val="24"/>
        </w:rPr>
      </w:pPr>
      <w:r>
        <w:rPr>
          <w:sz w:val="24"/>
        </w:rPr>
        <w:t>RESPONSABLES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ACTIVIDAD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CONDICIONES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MANEJO:</w:t>
      </w:r>
    </w:p>
    <w:p>
      <w:pPr>
        <w:pStyle w:val="ListParagraph"/>
        <w:numPr>
          <w:ilvl w:val="1"/>
          <w:numId w:val="1"/>
        </w:numPr>
        <w:tabs>
          <w:tab w:pos="535" w:val="left" w:leader="none"/>
          <w:tab w:pos="554" w:val="left" w:leader="none"/>
        </w:tabs>
        <w:spacing w:line="242" w:lineRule="auto" w:before="0" w:after="0"/>
        <w:ind w:left="554" w:right="111" w:hanging="426"/>
        <w:jc w:val="both"/>
        <w:rPr>
          <w:sz w:val="24"/>
        </w:rPr>
      </w:pPr>
      <w:r>
        <w:rPr>
          <w:sz w:val="24"/>
        </w:rPr>
        <w:t>DESCRIPCIÓN</w:t>
      </w:r>
      <w:r>
        <w:rPr>
          <w:spacing w:val="-15"/>
          <w:sz w:val="24"/>
        </w:rPr>
        <w:t> </w:t>
      </w:r>
      <w:r>
        <w:rPr>
          <w:sz w:val="24"/>
        </w:rPr>
        <w:t>BREVE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PROCEDIMIENTOS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LLEVAR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CABO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LOS ANIMALES INDICANDO EL GRADO DE INVASIVIDAD:</w:t>
      </w:r>
    </w:p>
    <w:p>
      <w:pPr>
        <w:pStyle w:val="ListParagraph"/>
        <w:numPr>
          <w:ilvl w:val="1"/>
          <w:numId w:val="1"/>
        </w:numPr>
        <w:tabs>
          <w:tab w:pos="540" w:val="left" w:leader="none"/>
          <w:tab w:pos="554" w:val="left" w:leader="none"/>
        </w:tabs>
        <w:spacing w:line="240" w:lineRule="auto" w:before="0" w:after="0"/>
        <w:ind w:left="554" w:right="111" w:hanging="426"/>
        <w:jc w:val="both"/>
        <w:rPr>
          <w:sz w:val="24"/>
        </w:rPr>
      </w:pP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CASO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2"/>
          <w:sz w:val="24"/>
        </w:rPr>
        <w:t> </w:t>
      </w:r>
      <w:r>
        <w:rPr>
          <w:sz w:val="24"/>
        </w:rPr>
        <w:t>SE</w:t>
      </w:r>
      <w:r>
        <w:rPr>
          <w:spacing w:val="-12"/>
          <w:sz w:val="24"/>
        </w:rPr>
        <w:t> </w:t>
      </w:r>
      <w:r>
        <w:rPr>
          <w:sz w:val="24"/>
        </w:rPr>
        <w:t>APLIQUE</w:t>
      </w:r>
      <w:r>
        <w:rPr>
          <w:spacing w:val="-12"/>
          <w:sz w:val="24"/>
        </w:rPr>
        <w:t> </w:t>
      </w:r>
      <w:r>
        <w:rPr>
          <w:sz w:val="24"/>
        </w:rPr>
        <w:t>ANALGESIA,</w:t>
      </w:r>
      <w:r>
        <w:rPr>
          <w:spacing w:val="-12"/>
          <w:sz w:val="24"/>
        </w:rPr>
        <w:t> </w:t>
      </w:r>
      <w:r>
        <w:rPr>
          <w:sz w:val="24"/>
        </w:rPr>
        <w:t>ANESTESIA</w:t>
      </w:r>
      <w:r>
        <w:rPr>
          <w:spacing w:val="-12"/>
          <w:sz w:val="24"/>
        </w:rPr>
        <w:t> </w:t>
      </w:r>
      <w:r>
        <w:rPr>
          <w:sz w:val="24"/>
        </w:rPr>
        <w:t>Y/O</w:t>
      </w:r>
      <w:r>
        <w:rPr>
          <w:spacing w:val="-12"/>
          <w:sz w:val="24"/>
        </w:rPr>
        <w:t> </w:t>
      </w:r>
      <w:r>
        <w:rPr>
          <w:sz w:val="24"/>
        </w:rPr>
        <w:t>EUTANASIA DESCRIBIR LOS PROTOCOLOS Y EL (O LOS) RESPONSABLE (S) CON MATRICULA PROFESIONAL DE DICHO PROCEDIMIENTO.</w:t>
      </w:r>
    </w:p>
    <w:p>
      <w:pPr>
        <w:pStyle w:val="ListParagraph"/>
        <w:numPr>
          <w:ilvl w:val="1"/>
          <w:numId w:val="1"/>
        </w:numPr>
        <w:tabs>
          <w:tab w:pos="548" w:val="left" w:leader="none"/>
        </w:tabs>
        <w:spacing w:line="275" w:lineRule="exact" w:before="0" w:after="0"/>
        <w:ind w:left="548" w:right="0" w:hanging="420"/>
        <w:jc w:val="both"/>
        <w:rPr>
          <w:sz w:val="24"/>
        </w:rPr>
      </w:pPr>
      <w:r>
        <w:rPr>
          <w:sz w:val="24"/>
        </w:rPr>
        <w:t>DESTINO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ANIMALES </w:t>
      </w:r>
      <w:r>
        <w:rPr>
          <w:spacing w:val="-2"/>
          <w:sz w:val="24"/>
        </w:rPr>
        <w:t>EXPERIMENTALES.</w:t>
      </w:r>
    </w:p>
    <w:p>
      <w:pPr>
        <w:pStyle w:val="ListParagraph"/>
        <w:numPr>
          <w:ilvl w:val="1"/>
          <w:numId w:val="1"/>
        </w:numPr>
        <w:tabs>
          <w:tab w:pos="554" w:val="left" w:leader="none"/>
        </w:tabs>
        <w:spacing w:line="242" w:lineRule="auto" w:before="0" w:after="0"/>
        <w:ind w:left="554" w:right="111" w:hanging="426"/>
        <w:jc w:val="both"/>
        <w:rPr>
          <w:sz w:val="24"/>
        </w:rPr>
      </w:pPr>
      <w:r>
        <w:rPr>
          <w:sz w:val="24"/>
        </w:rPr>
        <w:t>RIESGO BIOLÓGICO PARA EL PERSONAL INVOLUCRADO EN EL </w:t>
      </w:r>
      <w:r>
        <w:rPr>
          <w:spacing w:val="-2"/>
          <w:sz w:val="24"/>
        </w:rPr>
        <w:t>EXPERIMENTO.</w:t>
      </w:r>
    </w:p>
    <w:p>
      <w:pPr>
        <w:pStyle w:val="ListParagraph"/>
        <w:numPr>
          <w:ilvl w:val="0"/>
          <w:numId w:val="1"/>
        </w:numPr>
        <w:tabs>
          <w:tab w:pos="481" w:val="left" w:leader="none"/>
          <w:tab w:pos="554" w:val="left" w:leader="none"/>
        </w:tabs>
        <w:spacing w:line="240" w:lineRule="auto" w:before="0" w:after="0"/>
        <w:ind w:left="554" w:right="111" w:hanging="426"/>
        <w:jc w:val="both"/>
        <w:rPr>
          <w:sz w:val="24"/>
        </w:rPr>
      </w:pPr>
      <w:r>
        <w:rPr>
          <w:sz w:val="24"/>
        </w:rPr>
        <w:t>CONSENTIMIENTO INFORMADO (garantiza que los propietarios, encargados responsables o administradores de los animales hayan comprendido el alcance y las condiciones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participación.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1"/>
          <w:sz w:val="24"/>
        </w:rPr>
        <w:t> </w:t>
      </w:r>
      <w:r>
        <w:rPr>
          <w:sz w:val="24"/>
        </w:rPr>
        <w:t>solicitará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consentimiento</w:t>
      </w:r>
      <w:r>
        <w:rPr>
          <w:spacing w:val="-11"/>
          <w:sz w:val="24"/>
        </w:rPr>
        <w:t> </w:t>
      </w:r>
      <w:r>
        <w:rPr>
          <w:sz w:val="24"/>
        </w:rPr>
        <w:t>informado</w:t>
      </w:r>
      <w:r>
        <w:rPr>
          <w:spacing w:val="-11"/>
          <w:sz w:val="24"/>
        </w:rPr>
        <w:t> </w:t>
      </w:r>
      <w:r>
        <w:rPr>
          <w:sz w:val="24"/>
        </w:rPr>
        <w:t>si</w:t>
      </w:r>
      <w:r>
        <w:rPr>
          <w:spacing w:val="-11"/>
          <w:sz w:val="24"/>
        </w:rPr>
        <w:t> </w:t>
      </w:r>
      <w:r>
        <w:rPr>
          <w:sz w:val="24"/>
        </w:rPr>
        <w:t>el</w:t>
      </w:r>
      <w:r>
        <w:rPr>
          <w:spacing w:val="-11"/>
          <w:sz w:val="24"/>
        </w:rPr>
        <w:t> </w:t>
      </w:r>
      <w:r>
        <w:rPr>
          <w:sz w:val="24"/>
        </w:rPr>
        <w:t>proyecto lo involucra en el estudio, de lo contrario, por favor indicar NA).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</w:tabs>
        <w:spacing w:line="242" w:lineRule="auto" w:before="0" w:after="0"/>
        <w:ind w:left="554" w:right="111" w:hanging="426"/>
        <w:jc w:val="both"/>
        <w:rPr>
          <w:sz w:val="24"/>
        </w:rPr>
      </w:pPr>
      <w:r>
        <w:rPr>
          <w:sz w:val="24"/>
        </w:rPr>
        <w:t>ACTA FIRMADA DE COMPROMISOS SOBRE EL CUIDADO DE LOS ANIMALES (Anexo 1).</w:t>
      </w:r>
    </w:p>
    <w:p>
      <w:pPr>
        <w:pStyle w:val="BodyText"/>
        <w:ind w:left="0"/>
      </w:pPr>
    </w:p>
    <w:p>
      <w:pPr>
        <w:pStyle w:val="BodyText"/>
        <w:spacing w:before="265"/>
        <w:ind w:left="0"/>
      </w:pPr>
    </w:p>
    <w:p>
      <w:pPr>
        <w:pStyle w:val="BodyText"/>
        <w:spacing w:line="237" w:lineRule="auto"/>
        <w:ind w:left="128" w:right="4313"/>
      </w:pPr>
      <w:r>
        <w:rPr/>
        <w:t>Elaboro: Lina Fernanda Osorio-Morales Aprobó:</w:t>
      </w:r>
      <w:r>
        <w:rPr>
          <w:spacing w:val="-12"/>
        </w:rPr>
        <w:t> </w:t>
      </w:r>
      <w:r>
        <w:rPr/>
        <w:t>Vicerrectoría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Investigaciones</w:t>
      </w:r>
    </w:p>
    <w:sectPr>
      <w:footerReference w:type="default" r:id="rId5"/>
      <w:type w:val="continuous"/>
      <w:pgSz w:w="12240" w:h="15840"/>
      <w:pgMar w:header="0" w:footer="1722" w:top="200" w:bottom="1920" w:left="1580" w:right="15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2512">
              <wp:simplePos x="0" y="0"/>
              <wp:positionH relativeFrom="page">
                <wp:posOffset>813816</wp:posOffset>
              </wp:positionH>
              <wp:positionV relativeFrom="page">
                <wp:posOffset>8787383</wp:posOffset>
              </wp:positionV>
              <wp:extent cx="6300470" cy="635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004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00470" h="6350">
                            <a:moveTo>
                              <a:pt x="630021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300216" y="6096"/>
                            </a:lnTo>
                            <a:lnTo>
                              <a:pt x="630021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4.080002pt;margin-top:691.919983pt;width:496.08pt;height:.48001pt;mso-position-horizontal-relative:page;mso-position-vertical-relative:page;z-index:-1576396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1141695</wp:posOffset>
              </wp:positionH>
              <wp:positionV relativeFrom="page">
                <wp:posOffset>8786902</wp:posOffset>
              </wp:positionV>
              <wp:extent cx="5377815" cy="66230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377815" cy="662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1" w:lineRule="exact" w:before="11"/>
                            <w:ind w:left="0" w:right="1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Corporación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Universitaria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Santa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Rosa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Cabal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“UNISARC”</w:t>
                          </w:r>
                        </w:p>
                        <w:p>
                          <w:pPr>
                            <w:tabs>
                              <w:tab w:pos="2043" w:val="left" w:leader="none"/>
                            </w:tabs>
                            <w:spacing w:before="0"/>
                            <w:ind w:left="20" w:right="18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Campus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Universitario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“El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Jazmín”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Kilómetro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4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vía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Chinchiná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(Santa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Rosa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Cabal,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Risaralda) PBX: (6) 363 3548 extensión 229 Fax: (6) 363 3700 Apartado Aéreo: 1371</w:t>
                          </w:r>
                          <w:r>
                            <w:rPr>
                              <w:spacing w:val="40"/>
                              <w:sz w:val="22"/>
                            </w:rPr>
                            <w:t> </w:t>
                          </w:r>
                          <w:hyperlink r:id="rId1">
                            <w:r>
                              <w:rPr>
                                <w:spacing w:val="-2"/>
                                <w:sz w:val="22"/>
                              </w:rPr>
                              <w:t>www.unisarc.edu.co</w:t>
                            </w:r>
                          </w:hyperlink>
                          <w:r>
                            <w:rPr>
                              <w:sz w:val="22"/>
                            </w:rPr>
                            <w:tab/>
                            <w:t>E-mail: </w:t>
                          </w:r>
                          <w:hyperlink r:id="rId2">
                            <w:r>
                              <w:rPr>
                                <w:sz w:val="22"/>
                              </w:rPr>
                              <w:t>medicinaveterinaria@unisarc.edu.co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9.897308pt;margin-top:691.88208pt;width:423.45pt;height:52.15pt;mso-position-horizontal-relative:page;mso-position-vertical-relative:page;z-index:-15763456" type="#_x0000_t202" id="docshape2" filled="false" stroked="false">
              <v:textbox inset="0,0,0,0">
                <w:txbxContent>
                  <w:p>
                    <w:pPr>
                      <w:spacing w:line="251" w:lineRule="exact" w:before="11"/>
                      <w:ind w:left="0" w:right="1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Corporación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Universitaria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Santa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Rosa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Cabal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“UNISARC”</w:t>
                    </w:r>
                  </w:p>
                  <w:p>
                    <w:pPr>
                      <w:tabs>
                        <w:tab w:pos="2043" w:val="left" w:leader="none"/>
                      </w:tabs>
                      <w:spacing w:before="0"/>
                      <w:ind w:left="2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Campus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Universitario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“El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Jazmín”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Kilómetro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4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vía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Chinchiná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(Santa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Rosa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Cabal,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Risaralda) PBX: (6) 363 3548 extensión 229 Fax: (6) 363 3700 Apartado Aéreo: 1371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hyperlink r:id="rId1">
                      <w:r>
                        <w:rPr>
                          <w:spacing w:val="-2"/>
                          <w:sz w:val="22"/>
                        </w:rPr>
                        <w:t>www.unisarc.edu.co</w:t>
                      </w:r>
                    </w:hyperlink>
                    <w:r>
                      <w:rPr>
                        <w:sz w:val="22"/>
                      </w:rPr>
                      <w:tab/>
                      <w:t>E-mail: </w:t>
                    </w:r>
                    <w:hyperlink r:id="rId2">
                      <w:r>
                        <w:rPr>
                          <w:sz w:val="22"/>
                        </w:rPr>
                        <w:t>medicinaveterinaria@unisarc.edu.co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54" w:hanging="4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8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506" w:hanging="4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453" w:hanging="4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400" w:hanging="4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346" w:hanging="4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93" w:hanging="4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40" w:hanging="4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86" w:hanging="4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554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945" w:right="92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554" w:hanging="426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isarc.edu.co/" TargetMode="External"/><Relationship Id="rId2" Type="http://schemas.openxmlformats.org/officeDocument/2006/relationships/hyperlink" Target="mailto:medicinaveterinaria@unisarc.edu.co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Fernanda</dc:creator>
  <dc:title>6. Formato de presentacion de proyectos ante el CEEA UNISARC</dc:title>
  <dcterms:created xsi:type="dcterms:W3CDTF">2024-06-24T13:06:09Z</dcterms:created>
  <dcterms:modified xsi:type="dcterms:W3CDTF">2024-06-24T13:06:09Z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Word</vt:lpwstr>
  </property>
  <property fmtid="{D5CDD505-2E9C-101B-9397-08002B2CF9AE}" pid="4" name="LastSaved">
    <vt:filetime>2024-06-24T00:00:00Z</vt:filetime>
  </property>
  <property fmtid="{D5CDD505-2E9C-101B-9397-08002B2CF9AE}" pid="5" name="Producer">
    <vt:lpwstr>macOS Versión 11.3.1 (Compilación 20E241) Quartz PDFContext</vt:lpwstr>
  </property>
</Properties>
</file>