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DD5B" w14:textId="77777777" w:rsidR="007D23E5" w:rsidRDefault="008E366C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14:paraId="6877BF01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54E76620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4C45AE85" w14:textId="77777777" w:rsidR="007D23E5" w:rsidRDefault="008E366C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14:paraId="2844F671" w14:textId="77777777" w:rsidR="007D23E5" w:rsidRDefault="008E366C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14:paraId="78AF0385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D27078A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0D592DA6" w14:textId="77777777" w:rsidR="007D23E5" w:rsidRDefault="008E366C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memorias.</w:t>
      </w:r>
    </w:p>
    <w:p w14:paraId="3138FE2A" w14:textId="77777777" w:rsidR="007D23E5" w:rsidRDefault="007D23E5">
      <w:pPr>
        <w:ind w:left="0" w:hanging="2"/>
        <w:rPr>
          <w:rFonts w:ascii="Calibri" w:eastAsia="Calibri" w:hAnsi="Calibri" w:cs="Calibri"/>
        </w:rPr>
      </w:pPr>
    </w:p>
    <w:p w14:paraId="727B6852" w14:textId="77777777" w:rsidR="007D23E5" w:rsidRDefault="007D23E5">
      <w:pPr>
        <w:ind w:left="0" w:hanging="2"/>
        <w:rPr>
          <w:rFonts w:ascii="Calibri" w:eastAsia="Calibri" w:hAnsi="Calibri" w:cs="Calibri"/>
        </w:rPr>
      </w:pPr>
    </w:p>
    <w:p w14:paraId="035E148B" w14:textId="77777777" w:rsidR="007D23E5" w:rsidRDefault="008E366C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14:paraId="4B46CA9F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5D82374" w14:textId="77777777" w:rsidR="007D23E5" w:rsidRDefault="007D23E5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FD51658" w14:textId="25024E8F" w:rsidR="007D23E5" w:rsidRDefault="008E366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>La presente tiene como fin autorizar la publicación del capítulo de investigación en el marco del proyecto titulado: (Nombre del proyecto de investigación) autoría de (</w:t>
      </w:r>
      <w:r>
        <w:rPr>
          <w:rFonts w:ascii="Georgia" w:eastAsia="Georgia" w:hAnsi="Georgia" w:cs="Georgia"/>
          <w:sz w:val="24"/>
          <w:szCs w:val="24"/>
        </w:rPr>
        <w:t xml:space="preserve">Nombre completos de los autores), en el libro que será resultado de la </w:t>
      </w:r>
      <w:r w:rsidR="001B0E82">
        <w:rPr>
          <w:rFonts w:ascii="Georgia" w:eastAsia="Georgia" w:hAnsi="Georgia" w:cs="Georgia"/>
          <w:sz w:val="24"/>
          <w:szCs w:val="24"/>
        </w:rPr>
        <w:t>Segunda Jornada</w:t>
      </w:r>
      <w:r>
        <w:rPr>
          <w:rFonts w:ascii="Georgia" w:eastAsia="Georgia" w:hAnsi="Georgia" w:cs="Georgia"/>
          <w:sz w:val="24"/>
          <w:szCs w:val="24"/>
        </w:rPr>
        <w:t xml:space="preserve"> de Apropiación Social del Conocimiento de la Facultad de </w:t>
      </w:r>
      <w:r w:rsidR="001B0E82">
        <w:rPr>
          <w:rFonts w:ascii="Georgia" w:eastAsia="Georgia" w:hAnsi="Georgia" w:cs="Georgia"/>
          <w:sz w:val="24"/>
          <w:szCs w:val="24"/>
        </w:rPr>
        <w:t>Ciencias Empresariales</w:t>
      </w:r>
      <w:r>
        <w:rPr>
          <w:rFonts w:ascii="Georgia" w:eastAsia="Georgia" w:hAnsi="Georgia" w:cs="Georgia"/>
          <w:sz w:val="24"/>
          <w:szCs w:val="24"/>
        </w:rPr>
        <w:t xml:space="preserve"> - 2024.</w:t>
      </w:r>
    </w:p>
    <w:p w14:paraId="2CC71BE4" w14:textId="77777777" w:rsidR="007D23E5" w:rsidRDefault="007D23E5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lb5c61898396" w:colFirst="0" w:colLast="0"/>
      <w:bookmarkEnd w:id="1"/>
    </w:p>
    <w:p w14:paraId="6D85BF49" w14:textId="77777777" w:rsidR="007D23E5" w:rsidRDefault="007D23E5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3F083BF8" w14:textId="77777777" w:rsidR="007D23E5" w:rsidRDefault="008E366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14:paraId="39F17B07" w14:textId="77777777" w:rsidR="007D23E5" w:rsidRDefault="007D23E5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00097E88" w14:textId="77777777" w:rsidR="007D23E5" w:rsidRDefault="007D2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0747E9B9" w14:textId="77777777" w:rsidR="007D23E5" w:rsidRDefault="007D2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6CDE082A" w14:textId="77777777" w:rsidR="007D23E5" w:rsidRDefault="007D2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CEC3654" w14:textId="77777777" w:rsidR="007D23E5" w:rsidRDefault="007D2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2CECFABA" w14:textId="77777777" w:rsidR="007D23E5" w:rsidRDefault="008E366C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1</w:t>
      </w:r>
    </w:p>
    <w:p w14:paraId="1A5B6C9E" w14:textId="77777777" w:rsidR="007D23E5" w:rsidRDefault="008E366C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14:paraId="4062A1F8" w14:textId="77777777" w:rsidR="007D23E5" w:rsidRDefault="008E366C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14:paraId="22EC8641" w14:textId="77777777" w:rsidR="007D23E5" w:rsidRDefault="008E366C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14:paraId="66E73950" w14:textId="77777777" w:rsidR="007D23E5" w:rsidRDefault="007D23E5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4F8E99C3" w14:textId="77777777" w:rsidR="007D23E5" w:rsidRDefault="007D23E5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CADB6AB" w14:textId="77777777" w:rsidR="007D23E5" w:rsidRDefault="007D23E5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F457605" w14:textId="77777777" w:rsidR="007D23E5" w:rsidRDefault="007D23E5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46CD64A0" w14:textId="77777777" w:rsidR="007D23E5" w:rsidRDefault="007D23E5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509A1A8D" w14:textId="77777777" w:rsidR="007D23E5" w:rsidRDefault="008E366C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2</w:t>
      </w:r>
    </w:p>
    <w:p w14:paraId="42F9778D" w14:textId="77777777" w:rsidR="007D23E5" w:rsidRDefault="008E366C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776C3E60" w14:textId="77777777" w:rsidR="007D23E5" w:rsidRDefault="008E366C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14:paraId="0EA1E722" w14:textId="77777777" w:rsidR="007D23E5" w:rsidRDefault="008E366C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14:paraId="742CB95F" w14:textId="77777777" w:rsidR="007D23E5" w:rsidRDefault="007D23E5">
      <w:pPr>
        <w:ind w:left="0" w:hanging="2"/>
        <w:rPr>
          <w:rFonts w:ascii="Georgia" w:eastAsia="Georgia" w:hAnsi="Georgia" w:cs="Georgia"/>
          <w:color w:val="0D0D0D"/>
        </w:rPr>
      </w:pPr>
    </w:p>
    <w:p w14:paraId="72D0704A" w14:textId="77777777" w:rsidR="007D23E5" w:rsidRDefault="007D23E5">
      <w:pPr>
        <w:ind w:left="0" w:hanging="2"/>
        <w:rPr>
          <w:rFonts w:ascii="Georgia" w:eastAsia="Georgia" w:hAnsi="Georgia" w:cs="Georgia"/>
          <w:color w:val="0D0D0D"/>
        </w:rPr>
      </w:pPr>
    </w:p>
    <w:p w14:paraId="4170AD9C" w14:textId="77777777" w:rsidR="007D23E5" w:rsidRDefault="007D23E5">
      <w:pPr>
        <w:ind w:left="0" w:hanging="2"/>
        <w:rPr>
          <w:rFonts w:ascii="Georgia" w:eastAsia="Georgia" w:hAnsi="Georgia" w:cs="Georgia"/>
          <w:color w:val="0D0D0D"/>
        </w:rPr>
      </w:pPr>
    </w:p>
    <w:sectPr w:rsidR="007D2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2E2D" w14:textId="77777777" w:rsidR="008E366C" w:rsidRDefault="008E366C">
      <w:pPr>
        <w:spacing w:line="240" w:lineRule="auto"/>
        <w:ind w:left="0" w:hanging="2"/>
      </w:pPr>
      <w:r>
        <w:separator/>
      </w:r>
    </w:p>
  </w:endnote>
  <w:endnote w:type="continuationSeparator" w:id="0">
    <w:p w14:paraId="01EDEB47" w14:textId="77777777" w:rsidR="008E366C" w:rsidRDefault="008E36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D26E" w14:textId="77777777" w:rsidR="007D23E5" w:rsidRDefault="007D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BE" w14:textId="77777777" w:rsidR="007D23E5" w:rsidRDefault="007D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E5D" w14:textId="77777777" w:rsidR="007D23E5" w:rsidRDefault="007D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44A8" w14:textId="77777777" w:rsidR="008E366C" w:rsidRDefault="008E36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4850066" w14:textId="77777777" w:rsidR="008E366C" w:rsidRDefault="008E36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317C" w14:textId="77777777" w:rsidR="007D23E5" w:rsidRDefault="007D23E5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E197" w14:textId="77777777" w:rsidR="007D23E5" w:rsidRDefault="008E366C">
    <w:pPr>
      <w:ind w:left="0" w:hanging="2"/>
      <w:jc w:val="both"/>
      <w:rPr>
        <w:rFonts w:ascii="Calibri" w:eastAsia="Calibri" w:hAnsi="Calibri" w:cs="Calibri"/>
        <w:color w:val="000000"/>
      </w:rPr>
    </w:pPr>
    <w:r>
      <w:rPr>
        <w:noProof/>
        <w:sz w:val="24"/>
        <w:szCs w:val="24"/>
      </w:rPr>
      <w:drawing>
        <wp:inline distT="114300" distB="114300" distL="114300" distR="114300" wp14:anchorId="7A91E1ED" wp14:editId="499545F2">
          <wp:extent cx="1827848" cy="633109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9FF3" w14:textId="77777777" w:rsidR="007D23E5" w:rsidRDefault="007D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E5"/>
    <w:rsid w:val="001B0E82"/>
    <w:rsid w:val="007D23E5"/>
    <w:rsid w:val="008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306C"/>
  <w15:docId w15:val="{734A7934-2991-4DE2-9B42-1583F134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+2oAuyi4DP9Z313nRcf7bf0Gw==">CgMxLjAyCWguMzBqMHpsbDIOaC5sYjVjNjE4OTgzOTY4AHIhMXBTVzFSVDF0NjZTSG1XNDY0NXhHUzV5ckxvN2EydHJr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2</cp:revision>
  <dcterms:created xsi:type="dcterms:W3CDTF">2012-02-23T16:17:00Z</dcterms:created>
  <dcterms:modified xsi:type="dcterms:W3CDTF">2024-08-02T16:18:00Z</dcterms:modified>
</cp:coreProperties>
</file>