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Anexo 2 Formato Artículo ´´Revista A toda ciencia´´ </w:t>
      </w:r>
    </w:p>
    <w:p w:rsidR="00000000" w:rsidDel="00000000" w:rsidP="00000000" w:rsidRDefault="00000000" w:rsidRPr="00000000" w14:paraId="00000002">
      <w:pPr>
        <w:shd w:fill="ffffff" w:val="clear"/>
        <w:spacing w:after="340" w:before="34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Toda propuesta de publicación que se presente a la ´´Revista A toda ciencia´´ debe estar escrita en idioma español, tratar temas de interés relativos a los resultados de la investigación y su apropiación en el medio, y no haber sido publicada previamente de manera parcial o total en  otra edición de la misma  revista.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="240" w:lineRule="auto"/>
        <w:ind w:left="720" w:hanging="2.0000000000000284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Requisitos del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line="240" w:lineRule="auto"/>
        <w:ind w:left="720" w:hanging="2.0000000000000284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El material debe ser original e inédito. No debe encontrarse publicado en repositorios institucionales. </w:t>
      </w:r>
    </w:p>
    <w:p w:rsidR="00000000" w:rsidDel="00000000" w:rsidP="00000000" w:rsidRDefault="00000000" w:rsidRPr="00000000" w14:paraId="00000007">
      <w:pPr>
        <w:spacing w:after="0" w:line="240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line="240" w:lineRule="auto"/>
        <w:ind w:left="720" w:hanging="2.0000000000000284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Solo se permiten dos autores por artículo postulado para la presente convocatoria. </w:t>
      </w:r>
    </w:p>
    <w:p w:rsidR="00000000" w:rsidDel="00000000" w:rsidP="00000000" w:rsidRDefault="00000000" w:rsidRPr="00000000" w14:paraId="00000009">
      <w:pPr>
        <w:spacing w:after="0" w:line="240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line="240" w:lineRule="auto"/>
        <w:ind w:left="720" w:hanging="2.0000000000000284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Los nombres de los archivos deben hacer referencia a su contenido.</w:t>
      </w:r>
    </w:p>
    <w:p w:rsidR="00000000" w:rsidDel="00000000" w:rsidP="00000000" w:rsidRDefault="00000000" w:rsidRPr="00000000" w14:paraId="0000000B">
      <w:pPr>
        <w:spacing w:after="0" w:line="240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line="240" w:lineRule="auto"/>
        <w:ind w:left="720" w:hanging="2.0000000000000284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El material entregado por el autor, debe estar capturado en el procesador de textos Word, letra Times New Roman y tamaño de hoja carta (21.5 x 28 cm).Su contenido debe estar redactado en Letra Times New Román, tamaño de fuente 12 puntos – justificado a la izquierda – sin sangría – con doble espacio entre párrafos.</w:t>
      </w:r>
    </w:p>
    <w:p w:rsidR="00000000" w:rsidDel="00000000" w:rsidP="00000000" w:rsidRDefault="00000000" w:rsidRPr="00000000" w14:paraId="0000000D">
      <w:pPr>
        <w:spacing w:after="0" w:line="240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line="240" w:lineRule="auto"/>
        <w:ind w:left="720" w:hanging="2.0000000000000284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Citas bibliográficas según la norma para el área del conocimiento establecido (APA Versión 7, Icontec, Vancouver, IEEE, etc.)</w:t>
      </w:r>
    </w:p>
    <w:p w:rsidR="00000000" w:rsidDel="00000000" w:rsidP="00000000" w:rsidRDefault="00000000" w:rsidRPr="00000000" w14:paraId="0000000F">
      <w:pPr>
        <w:spacing w:after="0" w:line="240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line="240" w:lineRule="auto"/>
        <w:ind w:left="720" w:hanging="2.0000000000000284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Debe tener una extensión mínima de doce (3) páginas y máximo cinco (5) páginas.</w:t>
      </w:r>
    </w:p>
    <w:p w:rsidR="00000000" w:rsidDel="00000000" w:rsidP="00000000" w:rsidRDefault="00000000" w:rsidRPr="00000000" w14:paraId="00000011">
      <w:pPr>
        <w:spacing w:after="0" w:line="240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61" w:line="240" w:lineRule="auto"/>
        <w:ind w:left="720" w:hanging="2.0000000000000284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Resumen en máximo 500 palabras </w:t>
      </w:r>
    </w:p>
    <w:p w:rsidR="00000000" w:rsidDel="00000000" w:rsidP="00000000" w:rsidRDefault="00000000" w:rsidRPr="00000000" w14:paraId="00000013">
      <w:pPr>
        <w:spacing w:after="61" w:line="240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61" w:line="240" w:lineRule="auto"/>
        <w:ind w:left="720" w:hanging="2.0000000000000284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Palabras clave, máximo cinco (5) en letra Times New Roman 9 puntos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</wp:posOffset>
            </wp:positionH>
            <wp:positionV relativeFrom="paragraph">
              <wp:posOffset>8979535</wp:posOffset>
            </wp:positionV>
            <wp:extent cx="3728720" cy="1069340"/>
            <wp:effectExtent b="0" l="0" r="0" t="0"/>
            <wp:wrapNone/>
            <wp:docPr descr="logo-nuevo-vicerrectoria-de-investigaciones" id="26" name="image1.jpg"/>
            <a:graphic>
              <a:graphicData uri="http://schemas.openxmlformats.org/drawingml/2006/picture">
                <pic:pic>
                  <pic:nvPicPr>
                    <pic:cNvPr descr="logo-nuevo-vicerrectoria-de-investigaciones" id="0" name="image1.jpg"/>
                    <pic:cNvPicPr preferRelativeResize="0"/>
                  </pic:nvPicPr>
                  <pic:blipFill>
                    <a:blip r:embed="rId7"/>
                    <a:srcRect b="20730" l="0" r="0" t="31354"/>
                    <a:stretch>
                      <a:fillRect/>
                    </a:stretch>
                  </pic:blipFill>
                  <pic:spPr>
                    <a:xfrm>
                      <a:off x="0" y="0"/>
                      <a:ext cx="3728720" cy="10693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shd w:fill="ffffff" w:val="clear"/>
        <w:spacing w:after="80" w:before="36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xyshb889cmi5" w:id="0"/>
      <w:bookmarkEnd w:id="0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Aviso de derechos de autor/a</w:t>
      </w:r>
    </w:p>
    <w:p w:rsidR="00000000" w:rsidDel="00000000" w:rsidP="00000000" w:rsidRDefault="00000000" w:rsidRPr="00000000" w14:paraId="00000018">
      <w:pPr>
        <w:shd w:fill="ffffff" w:val="clear"/>
        <w:spacing w:after="340" w:before="34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Cesión de derechos (se firmará una vez aprobado el artículo para su publicación según el formato institucional).</w:t>
      </w:r>
    </w:p>
    <w:p w:rsidR="00000000" w:rsidDel="00000000" w:rsidP="00000000" w:rsidRDefault="00000000" w:rsidRPr="00000000" w14:paraId="00000019">
      <w:pPr>
        <w:shd w:fill="ffffff" w:val="clear"/>
        <w:spacing w:after="340" w:before="34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 aceptación de un artículo para su publicación en la ´´Revista A toda ciencia´´ implica la cesión de los derechos de impresión y reproducción, por cualquier forma y medio, del autor a favor de   la Universidad Tecnológica de Pereira. </w:t>
      </w:r>
    </w:p>
    <w:p w:rsidR="00000000" w:rsidDel="00000000" w:rsidP="00000000" w:rsidRDefault="00000000" w:rsidRPr="00000000" w14:paraId="0000001A">
      <w:pPr>
        <w:shd w:fill="ffffff" w:val="clear"/>
        <w:spacing w:after="340" w:before="340" w:line="240" w:lineRule="auto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3x0pi88jztr6" w:id="1"/>
      <w:bookmarkEnd w:id="1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Por parte de los autores para obtener el permiso de reproducción de sus contribuciones. La reproducción total o parcial de los trabajos aparecidos en la ´´Revista A toda ciencia´´, debe hacerse citando la procedencia.</w:t>
      </w:r>
    </w:p>
    <w:p w:rsidR="00000000" w:rsidDel="00000000" w:rsidP="00000000" w:rsidRDefault="00000000" w:rsidRPr="00000000" w14:paraId="0000001B">
      <w:pPr>
        <w:shd w:fill="ffffff" w:val="clear"/>
        <w:spacing w:after="340" w:before="340" w:line="240" w:lineRule="auto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9p0ejctgpa8h" w:id="2"/>
      <w:bookmarkEnd w:id="2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Así mismo, se entiende que los conceptos y opiniones expresados en cada trabajo son de la exclusiva responsabilidad del autor, sin responsabilizarse ni solidarizarse, necesariamente, ni la redacción, ni la editorial.</w:t>
      </w:r>
    </w:p>
    <w:p w:rsidR="00000000" w:rsidDel="00000000" w:rsidP="00000000" w:rsidRDefault="00000000" w:rsidRPr="00000000" w14:paraId="0000001C">
      <w:pPr>
        <w:shd w:fill="ffffff" w:val="clear"/>
        <w:spacing w:after="340" w:before="34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 responsabilidad de los autores poder proporcionar a los lectores interesados copias de los datos en bruto, manuales de procedimiento, puntuaciones y, en general, material experimental relevante.</w:t>
      </w:r>
    </w:p>
    <w:p w:rsidR="00000000" w:rsidDel="00000000" w:rsidP="00000000" w:rsidRDefault="00000000" w:rsidRPr="00000000" w14:paraId="0000001D">
      <w:pPr>
        <w:shd w:fill="ffffff" w:val="clear"/>
        <w:spacing w:after="340" w:before="34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Así mismo, la Dirección de la revista garantiza el adecuado tratamiento de los datos de carácter personal</w:t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Declaración de privacidad</w:t>
      </w:r>
    </w:p>
    <w:p w:rsidR="00000000" w:rsidDel="00000000" w:rsidP="00000000" w:rsidRDefault="00000000" w:rsidRPr="00000000" w14:paraId="0000001F">
      <w:pPr>
        <w:shd w:fill="ffffff" w:val="clear"/>
        <w:spacing w:after="0" w:before="34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Los nombres y direcciones de correo-e introducidos en esta revista se usarán exclusivamente para los fines declarados por esta revista y no estarán disponibles para ningún otro propósito u otra persona.</w:t>
      </w:r>
    </w:p>
    <w:p w:rsidR="00000000" w:rsidDel="00000000" w:rsidP="00000000" w:rsidRDefault="00000000" w:rsidRPr="00000000" w14:paraId="00000020">
      <w:pPr>
        <w:spacing w:after="0" w:line="240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euuszykr4fsb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Nota: Los artículos seleccionados para la publicación del nuevo número de la revista , se someterán a un proceso de corrección y redacción en lenguaje de periodismo científico, el cual podrá variar la forma final del artículo presentado.  </w:t>
      </w:r>
    </w:p>
    <w:p w:rsidR="00000000" w:rsidDel="00000000" w:rsidP="00000000" w:rsidRDefault="00000000" w:rsidRPr="00000000" w14:paraId="00000022">
      <w:pPr>
        <w:spacing w:after="0" w:line="240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38z5xnc6q7pu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4950"/>
        </w:tabs>
        <w:spacing w:line="240" w:lineRule="auto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</wp:posOffset>
            </wp:positionH>
            <wp:positionV relativeFrom="paragraph">
              <wp:posOffset>8979535</wp:posOffset>
            </wp:positionV>
            <wp:extent cx="3728720" cy="1069340"/>
            <wp:effectExtent b="0" l="0" r="0" t="0"/>
            <wp:wrapNone/>
            <wp:docPr descr="logo-nuevo-vicerrectoria-de-investigaciones" id="27" name="image1.jpg"/>
            <a:graphic>
              <a:graphicData uri="http://schemas.openxmlformats.org/drawingml/2006/picture">
                <pic:pic>
                  <pic:nvPicPr>
                    <pic:cNvPr descr="logo-nuevo-vicerrectoria-de-investigaciones" id="0" name="image1.jpg"/>
                    <pic:cNvPicPr preferRelativeResize="0"/>
                  </pic:nvPicPr>
                  <pic:blipFill>
                    <a:blip r:embed="rId7"/>
                    <a:srcRect b="20730" l="0" r="0" t="31354"/>
                    <a:stretch>
                      <a:fillRect/>
                    </a:stretch>
                  </pic:blipFill>
                  <pic:spPr>
                    <a:xfrm>
                      <a:off x="0" y="0"/>
                      <a:ext cx="3728720" cy="10693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footerReference r:id="rId9" w:type="default"/>
      <w:pgSz w:h="15840" w:w="12240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1"/>
        <w:vertAlign w:val="baseline"/>
      </w:rPr>
    </w:lvl>
    <w:lvl w:ilvl="2">
      <w:start w:val="1"/>
      <w:numFmt w:val="decimal"/>
      <w:lvlText w:val="%1.%2.%3"/>
      <w:lvlJc w:val="left"/>
      <w:pPr>
        <w:ind w:left="425.19685039370086" w:firstLine="0"/>
      </w:pPr>
      <w:rPr>
        <w:rFonts w:ascii="Times New Roman" w:cs="Times New Roman" w:eastAsia="Times New Roman" w:hAnsi="Times New Roman"/>
        <w:b w:val="1"/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372AF"/>
  </w:style>
  <w:style w:type="paragraph" w:styleId="Piedepgina">
    <w:name w:val="footer"/>
    <w:basedOn w:val="Normal"/>
    <w:link w:val="PiedepginaCar"/>
    <w:uiPriority w:val="99"/>
    <w:unhideWhenUsed w:val="1"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372AF"/>
  </w:style>
  <w:style w:type="paragraph" w:styleId="Default" w:customStyle="1">
    <w:name w:val="Default"/>
    <w:rsid w:val="000A3101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 w:val="1"/>
    <w:rsid w:val="000A3101"/>
    <w:pPr>
      <w:ind w:left="720"/>
      <w:contextualSpacing w:val="1"/>
    </w:pPr>
  </w:style>
  <w:style w:type="paragraph" w:styleId="Sinespaciado1" w:customStyle="1">
    <w:name w:val="Sin espaciado1"/>
    <w:rsid w:val="000A3101"/>
    <w:pPr>
      <w:spacing w:after="0" w:line="240" w:lineRule="auto"/>
    </w:pPr>
    <w:rPr>
      <w:rFonts w:eastAsia="Times New Roman"/>
    </w:rPr>
  </w:style>
  <w:style w:type="character" w:styleId="nfasisintenso">
    <w:name w:val="Intense Emphasis"/>
    <w:basedOn w:val="Fuentedeprrafopredeter"/>
    <w:uiPriority w:val="21"/>
    <w:qFormat w:val="1"/>
    <w:rsid w:val="00935041"/>
    <w:rPr>
      <w:i w:val="1"/>
      <w:iCs w:val="1"/>
      <w:color w:val="5b9bd5" w:themeColor="accent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inespaciado">
    <w:name w:val="No Spacing"/>
    <w:link w:val="SinespaciadoCar"/>
    <w:uiPriority w:val="1"/>
    <w:qFormat w:val="1"/>
    <w:rsid w:val="00B8425E"/>
    <w:pPr>
      <w:spacing w:after="0" w:line="240" w:lineRule="auto"/>
    </w:pPr>
    <w:rPr>
      <w:rFonts w:cs="Times New Roman"/>
      <w:lang w:eastAsia="en-US" w:val="es-CO"/>
    </w:rPr>
  </w:style>
  <w:style w:type="character" w:styleId="SinespaciadoCar" w:customStyle="1">
    <w:name w:val="Sin espaciado Car"/>
    <w:link w:val="Sinespaciado"/>
    <w:uiPriority w:val="1"/>
    <w:rsid w:val="00B8425E"/>
    <w:rPr>
      <w:rFonts w:cs="Times New Roman"/>
      <w:lang w:eastAsia="en-US" w:val="es-CO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eNtpszjzQEgdctqT2cvPv1B34Q==">CgMxLjAyDmgueHlzaGI4ODljbWk1Mg5oLjN4MHBpODhqenRyNjIOaC45cDBlamN0Z3BhOGgyDmguZXV1c3p5a3I0ZnNiMg5oLjM4ejV4bmM2cTdwdTgAciExSVk0Z1Juek55ZXlETTBIVXM2X01zWmQyaldaNi1TSXY=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2020-02-05T14:54:00Z</dcterms:created>
  <dc:creator>Usuario UTP</dc:creator>
</cp:coreProperties>
</file>