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RESULTADO DE INVESTIGACIÓN AÑO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Por medio de la presente hacemos formal la intención de participar en la Convocatoria interna para fomentar la publicación de libros resultado de investigación 2024, con el trabajo (Título del trabajo), resultado del Proyecto (Nombre del proyecto), inscrito con el código (indicar código), del autor (indicar autor o autores), del grupo de investigación (indicar grupo de investigación al que pertenece el trabajo).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000000" w:rsidDel="00000000" w:rsidP="00000000" w:rsidRDefault="00000000" w:rsidRPr="00000000" w14:paraId="0000000D">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De acuerdo a esto, (Nombre del participante) identificado con (número de identificación) que ocupa el cargo de (Nombre específico del cargo o su calidad de docente) en la facultad (indicar facultad), programa (indicar programa) y (Nombre del director del grupo) identificado con (número de identificación) director del grupo (Nombre del Grupo) aceptamos que recibiremos las notificaciones del proceso de Convocatoria 2024 al correo electrónico (indicar correo electrónico).</w:t>
      </w:r>
    </w:p>
    <w:p w:rsidR="00000000" w:rsidDel="00000000" w:rsidP="00000000" w:rsidRDefault="00000000" w:rsidRPr="00000000" w14:paraId="0000000E">
      <w:pPr>
        <w:jc w:val="both"/>
        <w:rPr>
          <w:rFonts w:ascii="Arial" w:cs="Arial" w:eastAsia="Arial" w:hAnsi="Arial"/>
          <w:color w:val="000000"/>
        </w:rPr>
      </w:pPr>
      <w:r w:rsidDel="00000000" w:rsidR="00000000" w:rsidRPr="00000000">
        <w:rPr>
          <w:rFonts w:ascii="Arial" w:cs="Arial" w:eastAsia="Arial" w:hAnsi="Arial"/>
          <w:rtl w:val="0"/>
        </w:rPr>
        <w:t xml:space="preserve">Cordialmente,</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rPr>
      </w:pPr>
      <w:r w:rsidDel="00000000" w:rsidR="00000000" w:rsidRPr="00000000">
        <w:rPr>
          <w:rFonts w:ascii="Arial" w:cs="Arial" w:eastAsia="Arial" w:hAnsi="Arial"/>
          <w:color w:val="000000"/>
          <w:rtl w:val="0"/>
        </w:rPr>
        <w:t xml:space="preserve">(Firma)                                                                                   (Firma Director Grupo Inv.)</w:t>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(Nombre)                                                                              (Nombre)</w:t>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Fonts w:ascii="Arial" w:cs="Arial" w:eastAsia="Arial" w:hAnsi="Arial"/>
          <w:color w:val="000000"/>
          <w:rtl w:val="0"/>
        </w:rPr>
        <w:t xml:space="preserve">(Número de documento de identificación)                 (Número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2avYz2aRllW8rB6oZbBrbJmHTw==">CgMxLjAyCGguZ2pkZ3hzOAByITF3U2kyd3NLbk1Vb1dUS0ljNmVEUWQwdTJwWkw3a29TUQ==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2021-02-05T16:11:00Z</dcterms:created>
  <dc:creator>Edicion882</dc:creator>
</cp:coreProperties>
</file>